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57E" w:rsidRPr="001E1F02" w:rsidRDefault="001F657E" w:rsidP="001F657E">
      <w:pPr>
        <w:spacing w:line="240" w:lineRule="auto"/>
        <w:ind w:left="-284"/>
        <w:rPr>
          <w:rFonts w:ascii="Arial Narrow" w:hAnsi="Arial Narrow"/>
          <w:b/>
          <w:sz w:val="24"/>
          <w:szCs w:val="24"/>
        </w:rPr>
      </w:pPr>
    </w:p>
    <w:p w:rsidR="001F657E" w:rsidRPr="001E1F02" w:rsidRDefault="001F657E" w:rsidP="001F657E">
      <w:pPr>
        <w:spacing w:line="240" w:lineRule="auto"/>
        <w:rPr>
          <w:rFonts w:ascii="Arial Narrow" w:hAnsi="Arial Narrow"/>
          <w:b/>
          <w:sz w:val="24"/>
          <w:szCs w:val="24"/>
        </w:rPr>
      </w:pPr>
      <w:r w:rsidRPr="001E1F02">
        <w:rPr>
          <w:rFonts w:ascii="Arial Narrow" w:hAnsi="Arial Narrow"/>
          <w:b/>
          <w:sz w:val="24"/>
          <w:szCs w:val="24"/>
          <w:highlight w:val="yellow"/>
        </w:rPr>
        <w:t>CONTRATO Nº                 /2021</w:t>
      </w:r>
    </w:p>
    <w:p w:rsidR="001F657E" w:rsidRPr="001E1F02" w:rsidRDefault="001F657E" w:rsidP="001F657E">
      <w:pPr>
        <w:spacing w:after="0" w:line="240" w:lineRule="auto"/>
        <w:ind w:left="4248"/>
        <w:jc w:val="both"/>
        <w:rPr>
          <w:rFonts w:ascii="Arial Narrow" w:hAnsi="Arial Narrow"/>
          <w:b/>
          <w:sz w:val="24"/>
          <w:szCs w:val="24"/>
        </w:rPr>
      </w:pPr>
      <w:r w:rsidRPr="001E1F02">
        <w:rPr>
          <w:rFonts w:ascii="Arial Narrow" w:hAnsi="Arial Narrow"/>
          <w:b/>
          <w:sz w:val="24"/>
          <w:szCs w:val="24"/>
        </w:rPr>
        <w:t xml:space="preserve">CONTRATO DE PRESTAÇÃO DE SERVIÇOS PROFISSIONAIS TÉCNICOS ESPECIALIZADOS, </w:t>
      </w:r>
      <w:r w:rsidR="00B65DA7" w:rsidRPr="00B65DA7">
        <w:rPr>
          <w:rFonts w:ascii="Arial Narrow" w:hAnsi="Arial Narrow"/>
          <w:b/>
          <w:sz w:val="24"/>
          <w:szCs w:val="24"/>
        </w:rPr>
        <w:t>PARA SUPORTE E CONSULTORIA EM SERVIÇOS EM GESTÃO A TECNOLOGIA DA INFORMAÇÃO, MANUTENÇÃO AOS MICROCOMPUTADORES, SUPORTE EM SERVIDORES E REDES TECNOLÓGICAS, PARA ATENDIMENTO AO USUÁRIO FINAL, E SEGURANÇA A TECNOLOGIA DE DADOS, PARA A SEDE DA SECRETARIA E DEMAIS ÓRGÃOS VINCULADOS AO FUNDO MUNICIPAL DE ASSISTÊNCIA SOCIAL DE LIMOEIRO-PE</w:t>
      </w:r>
      <w:r w:rsidR="00B65DA7">
        <w:rPr>
          <w:rFonts w:ascii="Arial Narrow" w:hAnsi="Arial Narrow"/>
          <w:b/>
          <w:sz w:val="24"/>
          <w:szCs w:val="24"/>
        </w:rPr>
        <w:t xml:space="preserve">, </w:t>
      </w:r>
      <w:r w:rsidRPr="001E1F02">
        <w:rPr>
          <w:rFonts w:ascii="Arial Narrow" w:hAnsi="Arial Narrow"/>
          <w:b/>
          <w:sz w:val="24"/>
          <w:szCs w:val="24"/>
        </w:rPr>
        <w:t>QUE ENTRE SI CELEBRAM O MUNICIPIO E A EMPRESA</w:t>
      </w:r>
      <w:r w:rsidRPr="001E1F02">
        <w:rPr>
          <w:rFonts w:ascii="Arial Narrow" w:hAnsi="Arial Narrow"/>
          <w:sz w:val="24"/>
          <w:szCs w:val="24"/>
        </w:rPr>
        <w:t xml:space="preserve"> </w:t>
      </w:r>
      <w:r w:rsidRPr="001E1F02">
        <w:rPr>
          <w:rFonts w:ascii="Arial Narrow" w:hAnsi="Arial Narrow"/>
          <w:b/>
          <w:sz w:val="24"/>
          <w:szCs w:val="24"/>
        </w:rPr>
        <w:t>LUIS HENRIQUE A. DE MELO E SILVA - ME, NA FORMA ABAIXO:</w:t>
      </w:r>
    </w:p>
    <w:p w:rsidR="001F657E" w:rsidRPr="001E1F02" w:rsidRDefault="001F657E" w:rsidP="001F657E">
      <w:pPr>
        <w:spacing w:after="0" w:line="240" w:lineRule="auto"/>
        <w:ind w:left="4248"/>
        <w:jc w:val="both"/>
        <w:rPr>
          <w:rFonts w:ascii="Arial Narrow" w:hAnsi="Arial Narrow"/>
          <w:b/>
          <w:sz w:val="24"/>
          <w:szCs w:val="24"/>
        </w:rPr>
      </w:pPr>
    </w:p>
    <w:p w:rsidR="001F657E" w:rsidRPr="001E1F02" w:rsidRDefault="001F657E" w:rsidP="001F657E">
      <w:pPr>
        <w:spacing w:after="0" w:line="240" w:lineRule="auto"/>
        <w:ind w:left="4248"/>
        <w:jc w:val="both"/>
        <w:rPr>
          <w:rFonts w:ascii="Arial Narrow" w:hAnsi="Arial Narrow"/>
          <w:b/>
          <w:sz w:val="24"/>
          <w:szCs w:val="24"/>
        </w:rPr>
      </w:pPr>
    </w:p>
    <w:p w:rsidR="001F657E" w:rsidRPr="001E1F02" w:rsidRDefault="0047454F" w:rsidP="001F657E">
      <w:pPr>
        <w:spacing w:after="0" w:line="240" w:lineRule="auto"/>
        <w:jc w:val="both"/>
        <w:rPr>
          <w:rFonts w:ascii="Arial Narrow" w:hAnsi="Arial Narrow"/>
          <w:sz w:val="24"/>
          <w:szCs w:val="24"/>
        </w:rPr>
      </w:pPr>
      <w:r w:rsidRPr="0047454F">
        <w:rPr>
          <w:rFonts w:ascii="Arial Narrow" w:hAnsi="Arial Narrow"/>
          <w:b/>
          <w:bCs/>
          <w:sz w:val="24"/>
          <w:szCs w:val="24"/>
        </w:rPr>
        <w:t>O</w:t>
      </w:r>
      <w:r w:rsidRPr="0047454F">
        <w:rPr>
          <w:rFonts w:ascii="Arial Narrow" w:hAnsi="Arial Narrow"/>
          <w:bCs/>
          <w:sz w:val="24"/>
          <w:szCs w:val="24"/>
        </w:rPr>
        <w:t xml:space="preserve"> </w:t>
      </w:r>
      <w:r w:rsidRPr="0047454F">
        <w:rPr>
          <w:rFonts w:ascii="Arial Narrow" w:hAnsi="Arial Narrow"/>
          <w:b/>
          <w:bCs/>
          <w:sz w:val="24"/>
          <w:szCs w:val="24"/>
        </w:rPr>
        <w:t>FUNDO MUNICIPAL DE ASSISTÊNCIA SOCIAL DE LIMOEIRO</w:t>
      </w:r>
      <w:r w:rsidRPr="0047454F">
        <w:rPr>
          <w:rFonts w:ascii="Arial Narrow" w:hAnsi="Arial Narrow"/>
          <w:bCs/>
          <w:sz w:val="24"/>
          <w:szCs w:val="24"/>
        </w:rPr>
        <w:t>, sediado à Av Santo Antonio, Nº 176 – Centro – Limoeiro - PE, CEP 55.700-000, inscrita no CNPJ/MF sob o nº 12.570.642/0001-05, neste ato representado pela Secretária e Gestora do Fundo Municipal de Assistência Social, Srª. Flávia Maria Melo Silva de Andrade Lima, brasileira, casada, inscrito no CPF/MF sob o nº 452.129.704-82, residente e domiciliada nesta cidade,</w:t>
      </w:r>
      <w:r>
        <w:rPr>
          <w:rFonts w:ascii="Arial Narrow" w:hAnsi="Arial Narrow"/>
          <w:sz w:val="24"/>
          <w:szCs w:val="24"/>
        </w:rPr>
        <w:t xml:space="preserve"> </w:t>
      </w:r>
      <w:r w:rsidR="001F657E" w:rsidRPr="001E1F02">
        <w:rPr>
          <w:rFonts w:ascii="Arial Narrow" w:hAnsi="Arial Narrow"/>
          <w:sz w:val="24"/>
          <w:szCs w:val="24"/>
        </w:rPr>
        <w:t xml:space="preserve">posteriores doravante denominada </w:t>
      </w:r>
      <w:r w:rsidR="001F657E" w:rsidRPr="001E1F02">
        <w:rPr>
          <w:rFonts w:ascii="Arial Narrow" w:hAnsi="Arial Narrow"/>
          <w:b/>
          <w:bCs/>
          <w:sz w:val="24"/>
          <w:szCs w:val="24"/>
        </w:rPr>
        <w:t>CONTRATANTE</w:t>
      </w:r>
      <w:r w:rsidR="001F657E" w:rsidRPr="001E1F02">
        <w:rPr>
          <w:rFonts w:ascii="Arial Narrow" w:hAnsi="Arial Narrow"/>
          <w:b/>
          <w:sz w:val="24"/>
          <w:szCs w:val="24"/>
        </w:rPr>
        <w:t xml:space="preserve">, </w:t>
      </w:r>
      <w:r w:rsidR="001F657E" w:rsidRPr="001E1F02">
        <w:rPr>
          <w:rFonts w:ascii="Arial Narrow" w:hAnsi="Arial Narrow"/>
          <w:sz w:val="24"/>
          <w:szCs w:val="24"/>
        </w:rPr>
        <w:t xml:space="preserve">e a empresa </w:t>
      </w:r>
      <w:r w:rsidR="001F657E" w:rsidRPr="001E1F02">
        <w:rPr>
          <w:rFonts w:ascii="Arial Narrow" w:hAnsi="Arial Narrow"/>
          <w:b/>
          <w:sz w:val="24"/>
          <w:szCs w:val="24"/>
        </w:rPr>
        <w:t xml:space="preserve">LUIS HENRIQUE A. DE MELO E SILVA - ME </w:t>
      </w:r>
      <w:r w:rsidR="001F657E" w:rsidRPr="001E1F02">
        <w:rPr>
          <w:rFonts w:ascii="Arial Narrow" w:hAnsi="Arial Narrow"/>
          <w:sz w:val="24"/>
          <w:szCs w:val="24"/>
        </w:rPr>
        <w:t>- R 15, 101 - Otacio de Lemos - Limoeiro - PE, CNPJ nº 26.980.307/0001-90, neste ato representado por Luís Henrique de Melo e Silva, Brasileiro, Solteiro, Empresário, residente e domiciliado na R 15, 101, Otacio de Lemos - Limoeiro - PE, CPF nº 090.163.884-60, Carteira de Identidade nº 7794283 SDS/PE, doravante simplesmente</w:t>
      </w:r>
      <w:r w:rsidR="001F657E" w:rsidRPr="001E1F02">
        <w:rPr>
          <w:rFonts w:ascii="Arial Narrow" w:hAnsi="Arial Narrow"/>
          <w:b/>
          <w:sz w:val="24"/>
          <w:szCs w:val="24"/>
        </w:rPr>
        <w:t xml:space="preserve"> CONTRATADA, </w:t>
      </w:r>
      <w:r w:rsidR="001F657E" w:rsidRPr="001E1F02">
        <w:rPr>
          <w:rFonts w:ascii="Arial Narrow" w:hAnsi="Arial Narrow"/>
          <w:sz w:val="24"/>
          <w:szCs w:val="24"/>
        </w:rPr>
        <w:t>têm entre si justo e avençado o presente instrumento contratual, mediante as seguintes cláusulas e condições que mutuamente outorgam, aceitam e se obrigam a fielmente cumprir, por si e seus sucessores.</w:t>
      </w:r>
    </w:p>
    <w:p w:rsidR="001F657E" w:rsidRPr="001E1F02" w:rsidRDefault="001F657E" w:rsidP="001F657E">
      <w:pPr>
        <w:spacing w:after="0" w:line="240" w:lineRule="auto"/>
        <w:ind w:firstLine="708"/>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PRIMEIRA – OBJETO</w:t>
      </w:r>
    </w:p>
    <w:p w:rsidR="001F657E" w:rsidRPr="001E1F02" w:rsidRDefault="001F657E" w:rsidP="001F657E">
      <w:pPr>
        <w:spacing w:after="0" w:line="240" w:lineRule="auto"/>
        <w:jc w:val="both"/>
        <w:rPr>
          <w:rFonts w:ascii="Arial Narrow" w:hAnsi="Arial Narrow"/>
          <w:b/>
          <w:sz w:val="24"/>
          <w:szCs w:val="24"/>
        </w:rPr>
      </w:pPr>
    </w:p>
    <w:p w:rsidR="001F657E" w:rsidRPr="00B47DA6" w:rsidRDefault="001F657E" w:rsidP="001F657E">
      <w:pPr>
        <w:rPr>
          <w:rFonts w:ascii="Arial Narrow" w:hAnsi="Arial Narrow"/>
          <w:b/>
          <w:sz w:val="24"/>
          <w:szCs w:val="24"/>
        </w:rPr>
      </w:pPr>
      <w:r w:rsidRPr="00B47DA6">
        <w:rPr>
          <w:rFonts w:ascii="Arial Narrow" w:eastAsia="Times New Roman" w:hAnsi="Arial Narrow"/>
          <w:b/>
          <w:bCs/>
          <w:sz w:val="24"/>
          <w:szCs w:val="24"/>
        </w:rPr>
        <w:t xml:space="preserve">Contratação de Empresa especializada para suporte e consultoria em serviços em gestão a tecnologia da informação, manutenção aos microcomputadores, suporte em servidores e redes tecnológicas, para atendimento ao usuário final, e segurança a tecnologia de dados, para a sede da </w:t>
      </w:r>
      <w:r w:rsidR="00B65DA7">
        <w:rPr>
          <w:rFonts w:ascii="Arial Narrow" w:eastAsia="Times New Roman" w:hAnsi="Arial Narrow"/>
          <w:b/>
          <w:bCs/>
          <w:sz w:val="24"/>
          <w:szCs w:val="24"/>
        </w:rPr>
        <w:t>s</w:t>
      </w:r>
      <w:r w:rsidR="00BE75E6">
        <w:rPr>
          <w:rFonts w:ascii="Arial Narrow" w:eastAsia="Times New Roman" w:hAnsi="Arial Narrow"/>
          <w:b/>
          <w:bCs/>
          <w:sz w:val="24"/>
          <w:szCs w:val="24"/>
        </w:rPr>
        <w:t>ecretaria e demais órgãos vinculados ao Fundo Municipal de Assistência Social de Limoeiro-PE.</w:t>
      </w:r>
    </w:p>
    <w:p w:rsidR="001F657E" w:rsidRPr="001E1F02" w:rsidRDefault="001F657E" w:rsidP="001F657E">
      <w:pPr>
        <w:autoSpaceDE w:val="0"/>
        <w:autoSpaceDN w:val="0"/>
        <w:adjustRightInd w:val="0"/>
        <w:jc w:val="both"/>
        <w:rPr>
          <w:rFonts w:ascii="Arial Narrow" w:hAnsi="Arial Narrow" w:cs="Arial"/>
          <w:sz w:val="24"/>
          <w:szCs w:val="24"/>
        </w:rPr>
      </w:pPr>
      <w:r w:rsidRPr="001E1F02">
        <w:rPr>
          <w:rFonts w:ascii="Arial Narrow" w:hAnsi="Arial Narrow" w:cs="Arial"/>
          <w:b/>
          <w:bCs/>
          <w:color w:val="000000"/>
          <w:sz w:val="24"/>
          <w:szCs w:val="24"/>
        </w:rPr>
        <w:t>SUBCLÁUSULA ÚNICA</w:t>
      </w:r>
      <w:r w:rsidRPr="001E1F02">
        <w:rPr>
          <w:rFonts w:ascii="Arial Narrow" w:hAnsi="Arial Narrow" w:cs="Arial"/>
          <w:color w:val="000000"/>
          <w:sz w:val="24"/>
          <w:szCs w:val="24"/>
        </w:rPr>
        <w:t xml:space="preserve"> – Os serviços a serem realizados e </w:t>
      </w:r>
      <w:r w:rsidRPr="001E1F02">
        <w:rPr>
          <w:rFonts w:ascii="Arial Narrow" w:hAnsi="Arial Narrow" w:cs="Arial"/>
          <w:sz w:val="24"/>
          <w:szCs w:val="24"/>
        </w:rPr>
        <w:t xml:space="preserve">todas as atividades atinentes a licitações e contratos públicos, tais como: </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TIPO</w:t>
      </w:r>
      <w:r w:rsidRPr="001F0F67">
        <w:rPr>
          <w:rFonts w:ascii="Arial Narrow" w:hAnsi="Arial Narrow"/>
          <w:sz w:val="24"/>
          <w:szCs w:val="24"/>
        </w:rPr>
        <w:tab/>
        <w:t>DESCRIÇÃO DOS SERVIÇOS</w:t>
      </w:r>
      <w:r>
        <w:rPr>
          <w:rFonts w:ascii="Arial Narrow" w:hAnsi="Arial Narrow"/>
          <w:sz w:val="24"/>
          <w:szCs w:val="24"/>
        </w:rPr>
        <w:t>:</w:t>
      </w:r>
    </w:p>
    <w:p w:rsidR="001F657E" w:rsidRPr="001F0F67" w:rsidRDefault="001F657E" w:rsidP="001F657E">
      <w:pPr>
        <w:spacing w:after="0"/>
        <w:rPr>
          <w:rFonts w:ascii="Arial Narrow" w:hAnsi="Arial Narrow"/>
          <w:sz w:val="24"/>
          <w:szCs w:val="24"/>
        </w:rPr>
      </w:pP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de ROUTERBOARD ou CLOUD SWITCH Mikrotik;</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das políticas de segurança na internet;</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 xml:space="preserve">Gerenciamento das regras de Firewall; </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 xml:space="preserve">Gerenciamento do controle de banda; </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do servidor DHCP;</w:t>
      </w:r>
    </w:p>
    <w:p w:rsidR="001F657E" w:rsidRPr="001F0F67" w:rsidRDefault="001F657E" w:rsidP="001F657E">
      <w:pPr>
        <w:spacing w:after="0"/>
        <w:ind w:left="709" w:hanging="709"/>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do hotspot, com separação das redes (local e externa), com layout personalizado a critério do cliente;</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lastRenderedPageBreak/>
        <w:t>•</w:t>
      </w:r>
      <w:r w:rsidRPr="001F0F67">
        <w:rPr>
          <w:rFonts w:ascii="Arial Narrow" w:hAnsi="Arial Narrow"/>
          <w:sz w:val="24"/>
          <w:szCs w:val="24"/>
        </w:rPr>
        <w:tab/>
        <w:t>Gerenciamento das VPN’s;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manutenção das queues para a rede local e hotspot;</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Cadastro de dispositivos dos funcionários a rede, com aplicação das políticas necessárias;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 xml:space="preserve">Bloqueio de </w:t>
      </w:r>
      <w:r>
        <w:rPr>
          <w:rFonts w:ascii="Arial Narrow" w:hAnsi="Arial Narrow"/>
          <w:sz w:val="24"/>
          <w:szCs w:val="24"/>
        </w:rPr>
        <w:t>sites adultos, na rede externa;</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Administração da estrutura;</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 xml:space="preserve">Administração do OS para Servidor (Windows Server 2012 r2 / 2016); </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Administração do controlador de domínio (AD/DNS);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do Servidor de Arquivos;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filtragem de arquivos permitidos;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alocação de espaço para determinadas pastas;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do serviço p/ gerenciamento de atualização do WSUS;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do serviço de backup;</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das rotinas de backup;</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base de dados do AD;</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segurança da rede interna (permi</w:t>
      </w:r>
      <w:r>
        <w:rPr>
          <w:rFonts w:ascii="Arial Narrow" w:hAnsi="Arial Narrow"/>
          <w:sz w:val="24"/>
          <w:szCs w:val="24"/>
        </w:rPr>
        <w:t>ssões de acesso a pastas e BD);</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estrutura;</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das configurações do ativo de rede tipo SWITCH;</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de VLAN’s de ativo de rede do tipo SWITCH</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das configurações básica de ativo de rede tipo Access Point;</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Otimização das configurações;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da política de segurança rede interna e externa;</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Administração do servidor de Antivírus;</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Administração das políticas de segurança;</w:t>
      </w:r>
    </w:p>
    <w:p w:rsidR="001F657E" w:rsidRPr="001F0F67" w:rsidRDefault="001F657E" w:rsidP="001F657E">
      <w:pPr>
        <w:spacing w:after="0"/>
        <w:ind w:left="709" w:hanging="709"/>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Gerenciamento e Administração dos filtros utilizados nas políticas internas (bloqueio de sites não permitidos, através do tipo de conteúdo);</w:t>
      </w:r>
    </w:p>
    <w:p w:rsidR="001F657E" w:rsidRPr="001F0F67" w:rsidRDefault="001F657E" w:rsidP="001F657E">
      <w:pPr>
        <w:spacing w:after="0"/>
        <w:ind w:left="709" w:hanging="709"/>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Instalação e configuração de Sistemas operacionais. (ATIVAÇÃO DE RESPONSABILIDADE DO CLIENTE);</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Configuração da estação de trabalho no domínio;</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Compartilhamento e/ou mapeamento de pastas e unidades de rede;</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Configuração das conexões de rede;</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Manutenção preventiva;</w:t>
      </w:r>
    </w:p>
    <w:p w:rsidR="001F657E" w:rsidRPr="001F0F67" w:rsidRDefault="001F657E" w:rsidP="001F657E">
      <w:pPr>
        <w:spacing w:after="0"/>
        <w:rPr>
          <w:rFonts w:ascii="Arial Narrow" w:hAnsi="Arial Narrow"/>
          <w:sz w:val="24"/>
          <w:szCs w:val="24"/>
        </w:rPr>
      </w:pPr>
      <w:r>
        <w:rPr>
          <w:rFonts w:ascii="Arial Narrow" w:hAnsi="Arial Narrow"/>
          <w:sz w:val="24"/>
          <w:szCs w:val="24"/>
        </w:rPr>
        <w:t>•</w:t>
      </w:r>
      <w:r>
        <w:rPr>
          <w:rFonts w:ascii="Arial Narrow" w:hAnsi="Arial Narrow"/>
          <w:sz w:val="24"/>
          <w:szCs w:val="24"/>
        </w:rPr>
        <w:tab/>
        <w:t>Manutenção corretiva;</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Instalação e configuração das impressoras nas estações de trabalho;</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Compartilhamento de impressoras em rede;</w:t>
      </w:r>
    </w:p>
    <w:p w:rsidR="001F657E" w:rsidRPr="001F0F67" w:rsidRDefault="001F657E" w:rsidP="001F657E">
      <w:pPr>
        <w:spacing w:after="0"/>
        <w:rPr>
          <w:rFonts w:ascii="Arial Narrow" w:hAnsi="Arial Narrow"/>
          <w:sz w:val="24"/>
          <w:szCs w:val="24"/>
        </w:rPr>
      </w:pPr>
      <w:r w:rsidRPr="001F0F67">
        <w:rPr>
          <w:rFonts w:ascii="Arial Narrow" w:hAnsi="Arial Narrow"/>
          <w:sz w:val="24"/>
          <w:szCs w:val="24"/>
        </w:rPr>
        <w:t>•</w:t>
      </w:r>
      <w:r w:rsidRPr="001F0F67">
        <w:rPr>
          <w:rFonts w:ascii="Arial Narrow" w:hAnsi="Arial Narrow"/>
          <w:sz w:val="24"/>
          <w:szCs w:val="24"/>
        </w:rPr>
        <w:tab/>
        <w:t xml:space="preserve">Configuração de scanner em rede (se o </w:t>
      </w:r>
      <w:r>
        <w:rPr>
          <w:rFonts w:ascii="Arial Narrow" w:hAnsi="Arial Narrow"/>
          <w:sz w:val="24"/>
          <w:szCs w:val="24"/>
        </w:rPr>
        <w:t>equipamento oferecer tal opção).</w:t>
      </w:r>
    </w:p>
    <w:p w:rsidR="001F657E" w:rsidRPr="001E1F02" w:rsidRDefault="001F657E" w:rsidP="001F657E">
      <w:pPr>
        <w:spacing w:after="0"/>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SEGUNDA – DOTAÇÃO ORÇAMENTÁRIA</w:t>
      </w:r>
    </w:p>
    <w:p w:rsidR="001F657E" w:rsidRPr="001E1F02" w:rsidRDefault="001F657E" w:rsidP="001F657E">
      <w:pPr>
        <w:pStyle w:val="Corpodetexto"/>
        <w:spacing w:after="0" w:line="240" w:lineRule="auto"/>
        <w:jc w:val="both"/>
        <w:rPr>
          <w:rFonts w:ascii="Arial Narrow" w:hAnsi="Arial Narrow"/>
          <w:sz w:val="24"/>
          <w:szCs w:val="24"/>
        </w:rPr>
      </w:pPr>
    </w:p>
    <w:p w:rsidR="001F657E" w:rsidRPr="001E1F02" w:rsidRDefault="001F657E" w:rsidP="001F657E">
      <w:pPr>
        <w:pStyle w:val="Corpodetexto"/>
        <w:spacing w:after="0" w:line="240" w:lineRule="auto"/>
        <w:jc w:val="both"/>
        <w:rPr>
          <w:rFonts w:ascii="Arial Narrow" w:hAnsi="Arial Narrow"/>
          <w:sz w:val="24"/>
          <w:szCs w:val="24"/>
        </w:rPr>
      </w:pPr>
      <w:r w:rsidRPr="001E1F02">
        <w:rPr>
          <w:rFonts w:ascii="Arial Narrow" w:hAnsi="Arial Narrow"/>
          <w:sz w:val="24"/>
          <w:szCs w:val="24"/>
        </w:rPr>
        <w:t xml:space="preserve">Os recursos financeiros para realização desta licitação são oriundos da Dotação Orçamentária: </w:t>
      </w:r>
    </w:p>
    <w:p w:rsidR="001F657E" w:rsidRPr="001E1F02" w:rsidRDefault="001F657E" w:rsidP="001F657E">
      <w:pPr>
        <w:pStyle w:val="Corpodetexto"/>
        <w:spacing w:after="0" w:line="240" w:lineRule="auto"/>
        <w:rPr>
          <w:rFonts w:ascii="Arial Narrow" w:hAnsi="Arial Narrow"/>
          <w:sz w:val="24"/>
          <w:szCs w:val="24"/>
        </w:rPr>
      </w:pPr>
    </w:p>
    <w:p w:rsidR="001F657E" w:rsidRPr="001E1F02" w:rsidRDefault="001F657E" w:rsidP="001F657E">
      <w:pPr>
        <w:pStyle w:val="Corpodetexto"/>
        <w:spacing w:after="0" w:line="240" w:lineRule="auto"/>
        <w:rPr>
          <w:rFonts w:ascii="Arial Narrow" w:hAnsi="Arial Narrow"/>
          <w:sz w:val="24"/>
          <w:szCs w:val="24"/>
        </w:rPr>
      </w:pPr>
      <w:r w:rsidRPr="001E1F02">
        <w:rPr>
          <w:rFonts w:ascii="Arial Narrow" w:hAnsi="Arial Narrow"/>
          <w:sz w:val="24"/>
          <w:szCs w:val="24"/>
        </w:rPr>
        <w:t xml:space="preserve">Projeto Atividade: </w:t>
      </w:r>
      <w:r w:rsidR="0047454F">
        <w:rPr>
          <w:rFonts w:ascii="Arial Narrow" w:hAnsi="Arial Narrow"/>
          <w:sz w:val="24"/>
          <w:szCs w:val="24"/>
        </w:rPr>
        <w:t>08</w:t>
      </w:r>
      <w:r w:rsidRPr="001E1F02">
        <w:rPr>
          <w:rFonts w:ascii="Arial Narrow" w:hAnsi="Arial Narrow"/>
          <w:sz w:val="24"/>
          <w:szCs w:val="24"/>
        </w:rPr>
        <w:t>.1</w:t>
      </w:r>
      <w:r w:rsidR="0047454F">
        <w:rPr>
          <w:rFonts w:ascii="Arial Narrow" w:hAnsi="Arial Narrow"/>
          <w:sz w:val="24"/>
          <w:szCs w:val="24"/>
        </w:rPr>
        <w:t>22.0059</w:t>
      </w:r>
      <w:r w:rsidRPr="001E1F02">
        <w:rPr>
          <w:rFonts w:ascii="Arial Narrow" w:hAnsi="Arial Narrow"/>
          <w:sz w:val="24"/>
          <w:szCs w:val="24"/>
        </w:rPr>
        <w:t>2.</w:t>
      </w:r>
      <w:r w:rsidR="0047454F">
        <w:rPr>
          <w:rFonts w:ascii="Arial Narrow" w:hAnsi="Arial Narrow"/>
          <w:sz w:val="24"/>
          <w:szCs w:val="24"/>
        </w:rPr>
        <w:t>292</w:t>
      </w:r>
      <w:r w:rsidRPr="001E1F02">
        <w:rPr>
          <w:rFonts w:ascii="Arial Narrow" w:hAnsi="Arial Narrow"/>
          <w:sz w:val="24"/>
          <w:szCs w:val="24"/>
        </w:rPr>
        <w:t xml:space="preserve"> - Elemento de despesa: 33.90.39.99 – Fonte: 001</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D9D9D9"/>
        <w:spacing w:after="0" w:line="240" w:lineRule="auto"/>
        <w:jc w:val="both"/>
        <w:rPr>
          <w:rFonts w:ascii="Arial Narrow" w:hAnsi="Arial Narrow"/>
          <w:b/>
          <w:sz w:val="24"/>
          <w:szCs w:val="24"/>
        </w:rPr>
      </w:pPr>
      <w:r w:rsidRPr="001E1F02">
        <w:rPr>
          <w:rFonts w:ascii="Arial Narrow" w:hAnsi="Arial Narrow"/>
          <w:b/>
          <w:sz w:val="24"/>
          <w:szCs w:val="24"/>
        </w:rPr>
        <w:t>CLÁUSULA TERCEIRA – PREÇO</w:t>
      </w:r>
    </w:p>
    <w:p w:rsidR="001F657E" w:rsidRPr="001E1F02" w:rsidRDefault="001F657E" w:rsidP="001F657E">
      <w:pPr>
        <w:spacing w:after="0" w:line="240" w:lineRule="auto"/>
        <w:ind w:firstLine="708"/>
        <w:jc w:val="both"/>
        <w:rPr>
          <w:rFonts w:ascii="Arial Narrow" w:hAnsi="Arial Narrow"/>
          <w:sz w:val="24"/>
          <w:szCs w:val="24"/>
        </w:rPr>
      </w:pPr>
    </w:p>
    <w:p w:rsidR="001F657E" w:rsidRPr="001E1F02" w:rsidRDefault="001F657E" w:rsidP="001F657E">
      <w:pPr>
        <w:spacing w:line="240" w:lineRule="auto"/>
        <w:jc w:val="both"/>
        <w:rPr>
          <w:rFonts w:ascii="Arial Narrow" w:hAnsi="Arial Narrow"/>
          <w:b/>
          <w:sz w:val="24"/>
          <w:szCs w:val="24"/>
        </w:rPr>
      </w:pPr>
      <w:r w:rsidRPr="001E1F02">
        <w:rPr>
          <w:rFonts w:ascii="Arial Narrow" w:hAnsi="Arial Narrow"/>
          <w:sz w:val="24"/>
          <w:szCs w:val="24"/>
        </w:rPr>
        <w:t xml:space="preserve">O Valor Global da prestação do serviço ora contratado é </w:t>
      </w:r>
      <w:r w:rsidRPr="001E1F02">
        <w:rPr>
          <w:rFonts w:ascii="Arial Narrow" w:hAnsi="Arial Narrow"/>
          <w:b/>
          <w:color w:val="000000"/>
          <w:sz w:val="24"/>
          <w:szCs w:val="24"/>
        </w:rPr>
        <w:t xml:space="preserve">R$ </w:t>
      </w:r>
      <w:r w:rsidR="00514031">
        <w:rPr>
          <w:rFonts w:ascii="Arial Narrow" w:hAnsi="Arial Narrow"/>
          <w:b/>
          <w:color w:val="000000"/>
          <w:sz w:val="24"/>
          <w:szCs w:val="24"/>
        </w:rPr>
        <w:t>6</w:t>
      </w:r>
      <w:r>
        <w:rPr>
          <w:rFonts w:ascii="Arial Narrow" w:hAnsi="Arial Narrow"/>
          <w:b/>
          <w:color w:val="000000"/>
          <w:sz w:val="24"/>
          <w:szCs w:val="24"/>
        </w:rPr>
        <w:t>.0</w:t>
      </w:r>
      <w:r w:rsidRPr="001E1F02">
        <w:rPr>
          <w:rFonts w:ascii="Arial Narrow" w:hAnsi="Arial Narrow"/>
          <w:b/>
          <w:color w:val="000000"/>
          <w:sz w:val="24"/>
          <w:szCs w:val="24"/>
        </w:rPr>
        <w:t>00,00 (</w:t>
      </w:r>
      <w:r w:rsidR="00514031">
        <w:rPr>
          <w:rFonts w:ascii="Arial Narrow" w:hAnsi="Arial Narrow"/>
          <w:b/>
          <w:color w:val="000000"/>
          <w:sz w:val="24"/>
          <w:szCs w:val="24"/>
        </w:rPr>
        <w:t>Seis</w:t>
      </w:r>
      <w:r>
        <w:rPr>
          <w:rFonts w:ascii="Arial Narrow" w:hAnsi="Arial Narrow"/>
          <w:b/>
          <w:color w:val="000000"/>
          <w:sz w:val="24"/>
          <w:szCs w:val="24"/>
        </w:rPr>
        <w:t xml:space="preserve"> Mil R</w:t>
      </w:r>
      <w:r w:rsidRPr="001E1F02">
        <w:rPr>
          <w:rFonts w:ascii="Arial Narrow" w:hAnsi="Arial Narrow"/>
          <w:b/>
          <w:color w:val="000000"/>
          <w:sz w:val="24"/>
          <w:szCs w:val="24"/>
        </w:rPr>
        <w:t xml:space="preserve">eais), </w:t>
      </w:r>
      <w:r w:rsidRPr="001E1F02">
        <w:rPr>
          <w:rFonts w:ascii="Arial Narrow" w:hAnsi="Arial Narrow"/>
          <w:sz w:val="24"/>
          <w:szCs w:val="24"/>
        </w:rPr>
        <w:t>dividido em (0</w:t>
      </w:r>
      <w:r>
        <w:rPr>
          <w:rFonts w:ascii="Arial Narrow" w:hAnsi="Arial Narrow"/>
          <w:sz w:val="24"/>
          <w:szCs w:val="24"/>
        </w:rPr>
        <w:t>4</w:t>
      </w:r>
      <w:r w:rsidRPr="001E1F02">
        <w:rPr>
          <w:rFonts w:ascii="Arial Narrow" w:hAnsi="Arial Narrow"/>
          <w:sz w:val="24"/>
          <w:szCs w:val="24"/>
        </w:rPr>
        <w:t xml:space="preserve">) </w:t>
      </w:r>
      <w:r>
        <w:rPr>
          <w:rFonts w:ascii="Arial Narrow" w:hAnsi="Arial Narrow"/>
          <w:sz w:val="24"/>
          <w:szCs w:val="24"/>
        </w:rPr>
        <w:t>quatro</w:t>
      </w:r>
      <w:r w:rsidRPr="001E1F02">
        <w:rPr>
          <w:rFonts w:ascii="Arial Narrow" w:hAnsi="Arial Narrow"/>
          <w:sz w:val="24"/>
          <w:szCs w:val="24"/>
        </w:rPr>
        <w:t xml:space="preserve"> parcelas mensais de </w:t>
      </w:r>
      <w:r w:rsidRPr="001E1F02">
        <w:rPr>
          <w:rFonts w:ascii="Arial Narrow" w:hAnsi="Arial Narrow"/>
          <w:b/>
          <w:sz w:val="24"/>
          <w:szCs w:val="24"/>
        </w:rPr>
        <w:t xml:space="preserve">R$ </w:t>
      </w:r>
      <w:r w:rsidR="00514031">
        <w:rPr>
          <w:rFonts w:ascii="Arial Narrow" w:hAnsi="Arial Narrow"/>
          <w:b/>
          <w:sz w:val="24"/>
          <w:szCs w:val="24"/>
        </w:rPr>
        <w:t>1.</w:t>
      </w:r>
      <w:r w:rsidRPr="001E1F02">
        <w:rPr>
          <w:rFonts w:ascii="Arial Narrow" w:hAnsi="Arial Narrow"/>
          <w:b/>
          <w:sz w:val="24"/>
          <w:szCs w:val="24"/>
        </w:rPr>
        <w:t>500,00 (Mil e Quinhentos Reais)</w:t>
      </w:r>
      <w:r w:rsidRPr="001E1F02">
        <w:rPr>
          <w:rFonts w:ascii="Arial Narrow" w:hAnsi="Arial Narrow"/>
          <w:sz w:val="24"/>
          <w:szCs w:val="24"/>
        </w:rPr>
        <w:t xml:space="preserve"> </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QUARTA – PRAZO</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O presente Contrato terá a vigência de 0</w:t>
      </w:r>
      <w:r>
        <w:rPr>
          <w:rFonts w:ascii="Arial Narrow" w:hAnsi="Arial Narrow"/>
          <w:sz w:val="24"/>
          <w:szCs w:val="24"/>
        </w:rPr>
        <w:t>4</w:t>
      </w:r>
      <w:r w:rsidRPr="001E1F02">
        <w:rPr>
          <w:rFonts w:ascii="Arial Narrow" w:hAnsi="Arial Narrow"/>
          <w:sz w:val="24"/>
          <w:szCs w:val="24"/>
        </w:rPr>
        <w:t xml:space="preserve"> (</w:t>
      </w:r>
      <w:r>
        <w:rPr>
          <w:rFonts w:ascii="Arial Narrow" w:hAnsi="Arial Narrow"/>
          <w:sz w:val="24"/>
          <w:szCs w:val="24"/>
        </w:rPr>
        <w:t>Quatro</w:t>
      </w:r>
      <w:r w:rsidRPr="001E1F02">
        <w:rPr>
          <w:rFonts w:ascii="Arial Narrow" w:hAnsi="Arial Narrow"/>
          <w:sz w:val="24"/>
          <w:szCs w:val="24"/>
        </w:rPr>
        <w:t>) meses, a contar da data de assinatura da Ordem de Serviços, podendo ser prorrogado de acordo com o art. 57, II da Lei 8666/93 e suas alterações.</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QUINTA – EXECUÇÃO DOS SERVIÇOS</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 Ordem de Serviço será formulada por escrito, pelo setor responsável do Órgão solicitante.</w:t>
      </w:r>
    </w:p>
    <w:p w:rsidR="001F657E" w:rsidRPr="001E1F02" w:rsidRDefault="001F657E" w:rsidP="001F657E">
      <w:pPr>
        <w:spacing w:after="0" w:line="240" w:lineRule="auto"/>
        <w:ind w:firstLine="708"/>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Primeira: </w:t>
      </w:r>
      <w:r w:rsidRPr="001E1F02">
        <w:rPr>
          <w:rFonts w:ascii="Arial Narrow" w:hAnsi="Arial Narrow"/>
          <w:sz w:val="24"/>
          <w:szCs w:val="24"/>
        </w:rPr>
        <w:t>Nos preços contratados encontram-se incluídas todas as despesas decorrentes de fretes, seguros, taxas, impostos e encargos sociais que incidam ou venham a incidir direta ou indiretamente sobre o custo do objeto ora contratado.</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Segunda: </w:t>
      </w:r>
      <w:r w:rsidRPr="001E1F02">
        <w:rPr>
          <w:rFonts w:ascii="Arial Narrow" w:hAnsi="Arial Narrow"/>
          <w:sz w:val="24"/>
          <w:szCs w:val="24"/>
        </w:rPr>
        <w:t>A execução do objeto ora contratado deverá ser efetuada com estrita observância do estabelecido no Termo de Referência, obedecendo-se às exigências contidas em suas especificações, bem como estar de acordo com a legislação pertinente ao objeto ora contratado.</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Terceira: </w:t>
      </w:r>
      <w:r w:rsidRPr="001E1F02">
        <w:rPr>
          <w:rFonts w:ascii="Arial Narrow" w:hAnsi="Arial Narrow"/>
          <w:sz w:val="24"/>
          <w:szCs w:val="24"/>
        </w:rPr>
        <w:t>O(s) servidor(es) ou comissão designada pela autoridade competente para a FISCALIZAÇÃO da execução do objeto, deverá(ão) acompanhar e verificar a execução do objeto licitado e contratado.</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Quarta: </w:t>
      </w:r>
      <w:r w:rsidRPr="001E1F02">
        <w:rPr>
          <w:rFonts w:ascii="Arial Narrow" w:hAnsi="Arial Narrow"/>
          <w:sz w:val="24"/>
          <w:szCs w:val="24"/>
        </w:rPr>
        <w:t>A CONTRATADA é obrigada a reparar, corrigir, remover ou substituir, às suas expensas, no total ou em parte, o objeto do contrato em que se verificarem vícios, defeitos ou incorreções resultantes da elaboração do mesmo.</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SEXTA – PAGAMENTO</w:t>
      </w:r>
    </w:p>
    <w:p w:rsidR="001F657E" w:rsidRPr="001E1F02" w:rsidRDefault="001F657E" w:rsidP="001F657E">
      <w:pPr>
        <w:spacing w:after="0" w:line="240" w:lineRule="auto"/>
        <w:ind w:firstLine="708"/>
        <w:jc w:val="both"/>
        <w:rPr>
          <w:rFonts w:ascii="Arial Narrow" w:hAnsi="Arial Narrow"/>
          <w:sz w:val="24"/>
          <w:szCs w:val="24"/>
        </w:rPr>
      </w:pPr>
    </w:p>
    <w:p w:rsidR="001F657E" w:rsidRPr="001E1F02" w:rsidRDefault="001F657E" w:rsidP="001F657E">
      <w:pPr>
        <w:spacing w:after="0" w:line="240" w:lineRule="auto"/>
        <w:ind w:firstLine="708"/>
        <w:jc w:val="both"/>
        <w:rPr>
          <w:rFonts w:ascii="Arial Narrow" w:hAnsi="Arial Narrow"/>
          <w:sz w:val="24"/>
          <w:szCs w:val="24"/>
        </w:rPr>
      </w:pPr>
      <w:r w:rsidRPr="001E1F02">
        <w:rPr>
          <w:rFonts w:ascii="Arial Narrow" w:hAnsi="Arial Narrow"/>
          <w:sz w:val="24"/>
          <w:szCs w:val="24"/>
        </w:rPr>
        <w:t>O pagamento será realizado em até 10 (dez) dias e, após apresentação das faturas devidamente atestadas, no setor competente da Prefeitura Municipal.</w:t>
      </w:r>
    </w:p>
    <w:p w:rsidR="001F657E" w:rsidRPr="001E1F02" w:rsidRDefault="001F657E" w:rsidP="001F657E">
      <w:pPr>
        <w:spacing w:after="0" w:line="240" w:lineRule="auto"/>
        <w:ind w:firstLine="708"/>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Primeira – </w:t>
      </w:r>
      <w:r w:rsidRPr="001E1F02">
        <w:rPr>
          <w:rFonts w:ascii="Arial Narrow" w:hAnsi="Arial Narrow"/>
          <w:sz w:val="24"/>
          <w:szCs w:val="24"/>
        </w:rPr>
        <w:t>A fatura discriminativa deverá ser encaminhada a Prefeitura a partir do 1º dia útil do mês subseqüente à execução dos serviços, para visto e atesto do setor competente, prorrogando-se o prazo de pagamento, sem ônus ou acréscimos, na mesma proporção de eventual atraso ocorrido no encaminhamento da fatura.</w:t>
      </w:r>
    </w:p>
    <w:p w:rsidR="001F657E" w:rsidRPr="001E1F02" w:rsidRDefault="001F657E" w:rsidP="001F657E">
      <w:pPr>
        <w:spacing w:after="0" w:line="240" w:lineRule="auto"/>
        <w:jc w:val="both"/>
        <w:rPr>
          <w:rFonts w:ascii="Arial Narrow" w:hAnsi="Arial Narrow"/>
          <w:b/>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Segunda – </w:t>
      </w:r>
      <w:r w:rsidRPr="001E1F02">
        <w:rPr>
          <w:rFonts w:ascii="Arial Narrow" w:hAnsi="Arial Narrow"/>
          <w:sz w:val="24"/>
          <w:szCs w:val="24"/>
        </w:rPr>
        <w:t>Nenhum pagamento será efetuado ao adjudicatário enquanto pendente de liquidação qualquer obrigação. Esse fato não será gerador de direito a reajustamento de preços ou a correção monetária.</w:t>
      </w:r>
    </w:p>
    <w:p w:rsidR="001F657E" w:rsidRPr="001E1F02" w:rsidRDefault="001F657E" w:rsidP="001F657E">
      <w:pPr>
        <w:spacing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SÉTIMA – RESPONSABILIDADE</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r>
    </w:p>
    <w:p w:rsidR="001F657E" w:rsidRPr="001E1F02" w:rsidRDefault="001F657E" w:rsidP="001F657E">
      <w:pPr>
        <w:spacing w:line="240" w:lineRule="auto"/>
        <w:jc w:val="both"/>
        <w:rPr>
          <w:rFonts w:ascii="Arial Narrow" w:hAnsi="Arial Narrow"/>
          <w:sz w:val="24"/>
          <w:szCs w:val="24"/>
        </w:rPr>
      </w:pPr>
      <w:r w:rsidRPr="001E1F02">
        <w:rPr>
          <w:rFonts w:ascii="Arial Narrow" w:hAnsi="Arial Narrow"/>
          <w:sz w:val="24"/>
          <w:szCs w:val="24"/>
        </w:rPr>
        <w:t>A CONTRATADA assumirá integral responsabilidade pelos danos causados à CONTRATANTE ou a terceiros, no serviço contratado, inclusive acidentes, mortes, perdas ou destruições, isentando a mesma de todas e quaisquer reclamações pertinentes.</w:t>
      </w:r>
    </w:p>
    <w:p w:rsidR="001F657E" w:rsidRPr="001E1F02" w:rsidRDefault="001F657E" w:rsidP="001F657E">
      <w:pPr>
        <w:spacing w:line="240" w:lineRule="auto"/>
        <w:jc w:val="both"/>
        <w:rPr>
          <w:rFonts w:ascii="Arial Narrow" w:hAnsi="Arial Narrow"/>
          <w:sz w:val="24"/>
          <w:szCs w:val="24"/>
        </w:rPr>
      </w:pPr>
      <w:r w:rsidRPr="001E1F02">
        <w:rPr>
          <w:rFonts w:ascii="Arial Narrow" w:hAnsi="Arial Narrow"/>
          <w:b/>
          <w:sz w:val="24"/>
          <w:szCs w:val="24"/>
        </w:rPr>
        <w:lastRenderedPageBreak/>
        <w:t xml:space="preserve">Subcláusula Primeira – </w:t>
      </w:r>
      <w:r w:rsidRPr="001E1F02">
        <w:rPr>
          <w:rFonts w:ascii="Arial Narrow" w:hAnsi="Arial Narrow"/>
          <w:sz w:val="24"/>
          <w:szCs w:val="24"/>
        </w:rPr>
        <w:t>Será de responsabilidade exclusiva da CONTRATADA todos os impostos, taxas, obrigações trabalhistas, comerciais, contribuições previdenciárias, seguros de acidentes no trabalho, despesas fiscais, parafiscais ou quaisquer outros encargos decorrentes da execução deste Contrato.</w:t>
      </w:r>
    </w:p>
    <w:p w:rsidR="001F657E" w:rsidRPr="001E1F02" w:rsidRDefault="001F657E" w:rsidP="001F657E">
      <w:pPr>
        <w:spacing w:line="240" w:lineRule="auto"/>
        <w:jc w:val="both"/>
        <w:rPr>
          <w:rFonts w:ascii="Arial Narrow" w:hAnsi="Arial Narrow"/>
          <w:sz w:val="24"/>
          <w:szCs w:val="24"/>
        </w:rPr>
      </w:pPr>
      <w:r w:rsidRPr="001E1F02">
        <w:rPr>
          <w:rFonts w:ascii="Arial Narrow" w:hAnsi="Arial Narrow"/>
          <w:b/>
          <w:sz w:val="24"/>
          <w:szCs w:val="24"/>
        </w:rPr>
        <w:t xml:space="preserve">Subcláusula Segunda – </w:t>
      </w:r>
      <w:r w:rsidRPr="001E1F02">
        <w:rPr>
          <w:rFonts w:ascii="Arial Narrow" w:hAnsi="Arial Narrow"/>
          <w:sz w:val="24"/>
          <w:szCs w:val="24"/>
        </w:rPr>
        <w:t>A CONTRATADA é responsável pelos danos causados diretamente à Administração ou a terceiros, decorrente de sua culpa ou dolo na execução do objeto deste Contrato, não excluindo ou reduzindo essa responsabilidade a fiscalização ou o acompanhamento pelo órgão interessado.</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Terceira – </w:t>
      </w:r>
      <w:r w:rsidRPr="001E1F02">
        <w:rPr>
          <w:rFonts w:ascii="Arial Narrow" w:hAnsi="Arial Narrow"/>
          <w:sz w:val="24"/>
          <w:szCs w:val="24"/>
        </w:rPr>
        <w:t>A CONTRATADA é obrigada a manter, durante o prazo de execução contratual, em compatibilidade com as obrigações por ela assumidas, todas as condições de habilitação fiscal.</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OITAVA – SANÇÕES</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r>
    </w:p>
    <w:p w:rsidR="001F657E" w:rsidRPr="001E1F02" w:rsidRDefault="001F657E" w:rsidP="001F657E">
      <w:pPr>
        <w:spacing w:after="0" w:line="240" w:lineRule="auto"/>
        <w:ind w:firstLine="360"/>
        <w:jc w:val="both"/>
        <w:rPr>
          <w:rFonts w:ascii="Arial Narrow" w:hAnsi="Arial Narrow"/>
          <w:sz w:val="24"/>
          <w:szCs w:val="24"/>
        </w:rPr>
      </w:pPr>
      <w:r w:rsidRPr="001E1F02">
        <w:rPr>
          <w:rFonts w:ascii="Arial Narrow" w:hAnsi="Arial Narrow"/>
          <w:sz w:val="24"/>
          <w:szCs w:val="24"/>
        </w:rPr>
        <w:t>De conformidade com o art. 86, Lei 8666/93 e suas alterações, em caso de atraso injustificado, inexecução parcial ou inexecução total do compromisso assumido com a prefeitura, a adjudicatária ficará sujeita, sem prejuízo das responsabilidades civil e criminal, ressalvados os casos devidamente justificados e comprovados, a critério da Administração, e ainda garantida prévia e ampla defesa, às seguintes sanções, cumulativamente ou não:</w:t>
      </w:r>
    </w:p>
    <w:p w:rsidR="001F657E" w:rsidRPr="001E1F02" w:rsidRDefault="001F657E" w:rsidP="001F657E">
      <w:pPr>
        <w:spacing w:after="0" w:line="240" w:lineRule="auto"/>
        <w:ind w:firstLine="360"/>
        <w:jc w:val="both"/>
        <w:rPr>
          <w:rFonts w:ascii="Arial Narrow" w:hAnsi="Arial Narrow"/>
          <w:sz w:val="24"/>
          <w:szCs w:val="24"/>
        </w:rPr>
      </w:pPr>
    </w:p>
    <w:p w:rsidR="001F657E" w:rsidRPr="001E1F02" w:rsidRDefault="001F657E" w:rsidP="001F657E">
      <w:pPr>
        <w:numPr>
          <w:ilvl w:val="0"/>
          <w:numId w:val="1"/>
        </w:numPr>
        <w:tabs>
          <w:tab w:val="clear" w:pos="720"/>
        </w:tabs>
        <w:spacing w:after="0" w:line="240" w:lineRule="auto"/>
        <w:jc w:val="both"/>
        <w:rPr>
          <w:rFonts w:ascii="Arial Narrow" w:hAnsi="Arial Narrow"/>
          <w:sz w:val="24"/>
          <w:szCs w:val="24"/>
        </w:rPr>
      </w:pPr>
      <w:r w:rsidRPr="001E1F02">
        <w:rPr>
          <w:rFonts w:ascii="Arial Narrow" w:hAnsi="Arial Narrow"/>
          <w:sz w:val="24"/>
          <w:szCs w:val="24"/>
        </w:rPr>
        <w:t>Advertência por escrito;</w:t>
      </w:r>
    </w:p>
    <w:p w:rsidR="001F657E" w:rsidRPr="001E1F02" w:rsidRDefault="001F657E" w:rsidP="001F657E">
      <w:pPr>
        <w:numPr>
          <w:ilvl w:val="0"/>
          <w:numId w:val="1"/>
        </w:numPr>
        <w:tabs>
          <w:tab w:val="clear" w:pos="720"/>
        </w:tabs>
        <w:spacing w:after="0" w:line="240" w:lineRule="auto"/>
        <w:jc w:val="both"/>
        <w:rPr>
          <w:rFonts w:ascii="Arial Narrow" w:hAnsi="Arial Narrow"/>
          <w:sz w:val="24"/>
          <w:szCs w:val="24"/>
        </w:rPr>
      </w:pPr>
      <w:r w:rsidRPr="001E1F02">
        <w:rPr>
          <w:rFonts w:ascii="Arial Narrow" w:hAnsi="Arial Narrow"/>
          <w:sz w:val="24"/>
          <w:szCs w:val="24"/>
        </w:rPr>
        <w:t>Multa de 0,5% (cinco décimos por cento) do valor do contrato, por dia de atraso, na execução do serviço;</w:t>
      </w:r>
    </w:p>
    <w:p w:rsidR="001F657E" w:rsidRPr="001E1F02" w:rsidRDefault="001F657E" w:rsidP="001F657E">
      <w:pPr>
        <w:numPr>
          <w:ilvl w:val="0"/>
          <w:numId w:val="1"/>
        </w:numPr>
        <w:tabs>
          <w:tab w:val="clear" w:pos="720"/>
        </w:tabs>
        <w:spacing w:after="0" w:line="240" w:lineRule="auto"/>
        <w:jc w:val="both"/>
        <w:rPr>
          <w:rFonts w:ascii="Arial Narrow" w:hAnsi="Arial Narrow"/>
          <w:sz w:val="24"/>
          <w:szCs w:val="24"/>
        </w:rPr>
      </w:pPr>
      <w:r w:rsidRPr="001E1F02">
        <w:rPr>
          <w:rFonts w:ascii="Arial Narrow" w:hAnsi="Arial Narrow"/>
          <w:sz w:val="24"/>
          <w:szCs w:val="24"/>
        </w:rPr>
        <w:t>Multa de 5% (cinco por cento) do valor do contrato pelo descumprimento de cláusula contratual ou norma de legislação pertinente;</w:t>
      </w:r>
    </w:p>
    <w:p w:rsidR="001F657E" w:rsidRPr="001E1F02" w:rsidRDefault="001F657E" w:rsidP="001F657E">
      <w:pPr>
        <w:numPr>
          <w:ilvl w:val="0"/>
          <w:numId w:val="1"/>
        </w:numPr>
        <w:tabs>
          <w:tab w:val="clear" w:pos="720"/>
        </w:tabs>
        <w:spacing w:after="0" w:line="240" w:lineRule="auto"/>
        <w:jc w:val="both"/>
        <w:rPr>
          <w:rFonts w:ascii="Arial Narrow" w:hAnsi="Arial Narrow"/>
          <w:sz w:val="24"/>
          <w:szCs w:val="24"/>
        </w:rPr>
      </w:pPr>
      <w:r w:rsidRPr="001E1F02">
        <w:rPr>
          <w:rFonts w:ascii="Arial Narrow" w:hAnsi="Arial Narrow"/>
          <w:sz w:val="24"/>
          <w:szCs w:val="24"/>
        </w:rPr>
        <w:t>Suspensão temporária de participação em licitação e impedimento de contratar com a Administração, por prazo não superior a 02 (dois) anos; e</w:t>
      </w:r>
    </w:p>
    <w:p w:rsidR="001F657E" w:rsidRPr="001E1F02" w:rsidRDefault="001F657E" w:rsidP="001F657E">
      <w:pPr>
        <w:numPr>
          <w:ilvl w:val="0"/>
          <w:numId w:val="1"/>
        </w:numPr>
        <w:tabs>
          <w:tab w:val="clear" w:pos="720"/>
        </w:tabs>
        <w:spacing w:after="0" w:line="240" w:lineRule="auto"/>
        <w:jc w:val="both"/>
        <w:rPr>
          <w:rFonts w:ascii="Arial Narrow" w:hAnsi="Arial Narrow"/>
          <w:sz w:val="24"/>
          <w:szCs w:val="24"/>
        </w:rPr>
      </w:pPr>
      <w:r w:rsidRPr="001E1F02">
        <w:rPr>
          <w:rFonts w:ascii="Arial Narrow" w:hAnsi="Arial Narrow"/>
          <w:sz w:val="24"/>
          <w:szCs w:val="24"/>
        </w:rPr>
        <w:t>Declaração de inidoneidade para licitar ou contratar com a Administração Pública.</w:t>
      </w:r>
    </w:p>
    <w:p w:rsidR="001F657E" w:rsidRPr="001E1F02" w:rsidRDefault="001F657E" w:rsidP="001F657E">
      <w:pPr>
        <w:spacing w:after="0" w:line="240" w:lineRule="auto"/>
        <w:ind w:left="720"/>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Primeira – </w:t>
      </w:r>
      <w:r w:rsidRPr="001E1F02">
        <w:rPr>
          <w:rFonts w:ascii="Arial Narrow" w:hAnsi="Arial Narrow"/>
          <w:sz w:val="24"/>
          <w:szCs w:val="24"/>
        </w:rPr>
        <w:t>Não incorrerá nas multas referidas nas alíneas “b” e “c”, supra, quando ocorrer prorrogação do prazo, em razão de impedimentos comprovados para a execução da obrigação assumida, ou de concessão de prazos adicionais, prévia e expressamente ajustados para a realização de trabalhos de acréscimos, nos casos legalmente permitidos.</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Segunda – </w:t>
      </w:r>
      <w:r w:rsidRPr="001E1F02">
        <w:rPr>
          <w:rFonts w:ascii="Arial Narrow" w:hAnsi="Arial Narrow"/>
          <w:sz w:val="24"/>
          <w:szCs w:val="24"/>
        </w:rPr>
        <w:t>A cobrança de multa será feita mediante desconto na fatura ou, não sendo possível obter o seu valor, judicialmente.</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Terceira – </w:t>
      </w:r>
      <w:r w:rsidRPr="001E1F02">
        <w:rPr>
          <w:rFonts w:ascii="Arial Narrow" w:hAnsi="Arial Narrow"/>
          <w:sz w:val="24"/>
          <w:szCs w:val="24"/>
        </w:rPr>
        <w:t>As multas de que trata esta Cláusula serão entendidas como independentes e cumulativas.</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Quarta – </w:t>
      </w:r>
      <w:r w:rsidRPr="001E1F02">
        <w:rPr>
          <w:rFonts w:ascii="Arial Narrow" w:hAnsi="Arial Narrow"/>
          <w:sz w:val="24"/>
          <w:szCs w:val="24"/>
        </w:rPr>
        <w:t xml:space="preserve">Na hipótese de rescisão por qualquer dos motivos previstos no art. 78 da Lei 8666/93 e suas alterações, desde que cabíveis à presente contratação, será aplicada multa de 10% (dez por cento) do valor total do contrato, sem prejuízo da penalidade a que alude a letra “c” do </w:t>
      </w:r>
      <w:r w:rsidRPr="001E1F02">
        <w:rPr>
          <w:rFonts w:ascii="Arial Narrow" w:hAnsi="Arial Narrow"/>
          <w:b/>
          <w:sz w:val="24"/>
          <w:szCs w:val="24"/>
        </w:rPr>
        <w:t xml:space="preserve">caput </w:t>
      </w:r>
      <w:r w:rsidRPr="001E1F02">
        <w:rPr>
          <w:rFonts w:ascii="Arial Narrow" w:hAnsi="Arial Narrow"/>
          <w:sz w:val="24"/>
          <w:szCs w:val="24"/>
        </w:rPr>
        <w:t>desta Cláusula.</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b/>
          <w:sz w:val="24"/>
          <w:szCs w:val="24"/>
        </w:rPr>
        <w:t xml:space="preserve">Subcláusula Quinta – </w:t>
      </w:r>
      <w:r w:rsidRPr="001E1F02">
        <w:rPr>
          <w:rFonts w:ascii="Arial Narrow" w:hAnsi="Arial Narrow"/>
          <w:sz w:val="24"/>
          <w:szCs w:val="24"/>
        </w:rPr>
        <w:t>Na aplicação de qualquer penalidade à CONTRATADA, será assegurado o direito a ampla defesa, devendo qualquer contestação sobre a aplicação de sanções ser feita por escrito.</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NONA – RESCISÃO</w:t>
      </w:r>
    </w:p>
    <w:p w:rsidR="001F657E" w:rsidRPr="001E1F02" w:rsidRDefault="001F657E" w:rsidP="001F657E">
      <w:pPr>
        <w:spacing w:after="0" w:line="240" w:lineRule="auto"/>
        <w:jc w:val="both"/>
        <w:rPr>
          <w:rFonts w:ascii="Arial Narrow" w:hAnsi="Arial Narrow"/>
          <w:b/>
          <w:sz w:val="24"/>
          <w:szCs w:val="24"/>
        </w:rPr>
      </w:pPr>
      <w:r w:rsidRPr="001E1F02">
        <w:rPr>
          <w:rFonts w:ascii="Arial Narrow" w:hAnsi="Arial Narrow"/>
          <w:b/>
          <w:sz w:val="24"/>
          <w:szCs w:val="24"/>
        </w:rPr>
        <w:tab/>
      </w:r>
    </w:p>
    <w:p w:rsidR="001F657E" w:rsidRPr="001E1F02" w:rsidRDefault="001F657E" w:rsidP="001F657E">
      <w:pPr>
        <w:spacing w:after="0" w:line="240" w:lineRule="auto"/>
        <w:ind w:firstLine="708"/>
        <w:jc w:val="both"/>
        <w:rPr>
          <w:rFonts w:ascii="Arial Narrow" w:hAnsi="Arial Narrow"/>
          <w:sz w:val="24"/>
          <w:szCs w:val="24"/>
        </w:rPr>
      </w:pPr>
      <w:r w:rsidRPr="001E1F02">
        <w:rPr>
          <w:rFonts w:ascii="Arial Narrow" w:hAnsi="Arial Narrow"/>
          <w:sz w:val="24"/>
          <w:szCs w:val="24"/>
        </w:rPr>
        <w:lastRenderedPageBreak/>
        <w:t>A inadimplência das cláusulas e condições estabelecidas neste Contrato, por parte da CONTRATADA, assegurará à CONTRATANTE o direito de dá-lo por rescindido, de acordo com o previsto nos artigos 78 e na forma prevista no art. 79 da Lei Nº 8.666 de 21.06.1993 e suas alterações, incidindo sobre a CONTRATADA as sanções estabelecidas em lei e no presente instrumento contratual.</w:t>
      </w:r>
    </w:p>
    <w:p w:rsidR="001F657E" w:rsidRPr="001E1F02" w:rsidRDefault="001F657E" w:rsidP="001F657E">
      <w:pPr>
        <w:spacing w:after="0" w:line="240" w:lineRule="auto"/>
        <w:jc w:val="both"/>
        <w:rPr>
          <w:rFonts w:ascii="Arial Narrow" w:hAnsi="Arial Narrow"/>
          <w:sz w:val="24"/>
          <w:szCs w:val="24"/>
        </w:rPr>
      </w:pPr>
    </w:p>
    <w:p w:rsidR="001F657E" w:rsidRPr="001E1F02" w:rsidRDefault="001F657E" w:rsidP="001F657E">
      <w:pPr>
        <w:shd w:val="clear" w:color="auto" w:fill="C0C0C0"/>
        <w:spacing w:after="0" w:line="240" w:lineRule="auto"/>
        <w:jc w:val="both"/>
        <w:rPr>
          <w:rFonts w:ascii="Arial Narrow" w:hAnsi="Arial Narrow"/>
          <w:b/>
          <w:sz w:val="24"/>
          <w:szCs w:val="24"/>
        </w:rPr>
      </w:pPr>
      <w:r w:rsidRPr="001E1F02">
        <w:rPr>
          <w:rFonts w:ascii="Arial Narrow" w:hAnsi="Arial Narrow"/>
          <w:b/>
          <w:sz w:val="24"/>
          <w:szCs w:val="24"/>
        </w:rPr>
        <w:t>CLÁUSULA DÉCIMA – FORO</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r>
    </w:p>
    <w:p w:rsidR="001F657E" w:rsidRPr="001E1F02" w:rsidRDefault="001F657E" w:rsidP="001F657E">
      <w:pPr>
        <w:spacing w:after="0" w:line="240" w:lineRule="auto"/>
        <w:ind w:firstLine="708"/>
        <w:jc w:val="both"/>
        <w:rPr>
          <w:rFonts w:ascii="Arial Narrow" w:hAnsi="Arial Narrow"/>
          <w:sz w:val="24"/>
          <w:szCs w:val="24"/>
        </w:rPr>
      </w:pPr>
      <w:r w:rsidRPr="001E1F02">
        <w:rPr>
          <w:rFonts w:ascii="Arial Narrow" w:hAnsi="Arial Narrow"/>
          <w:sz w:val="24"/>
          <w:szCs w:val="24"/>
        </w:rPr>
        <w:t>As partes elegem o foro da Comarca de LIMOEIRO Pernambuco, como único competente para conhecer e dirimir qualquer ação ou execução oriunda da presente Contrato, renunciando a qualquer outro, por mais privilegiado que seja.</w:t>
      </w:r>
    </w:p>
    <w:p w:rsidR="001F657E" w:rsidRPr="001E1F02" w:rsidRDefault="001F657E" w:rsidP="001F657E">
      <w:pPr>
        <w:spacing w:after="0" w:line="240" w:lineRule="auto"/>
        <w:jc w:val="both"/>
        <w:rPr>
          <w:rFonts w:ascii="Arial Narrow" w:hAnsi="Arial Narrow"/>
          <w:sz w:val="24"/>
          <w:szCs w:val="24"/>
        </w:rPr>
      </w:pPr>
      <w:r w:rsidRPr="001E1F02">
        <w:rPr>
          <w:rFonts w:ascii="Arial Narrow" w:hAnsi="Arial Narrow"/>
          <w:sz w:val="24"/>
          <w:szCs w:val="24"/>
        </w:rPr>
        <w:tab/>
        <w:t>E, por estarem assim justos e contratados, firmam o prese</w:t>
      </w:r>
      <w:r w:rsidR="00C01685">
        <w:rPr>
          <w:rFonts w:ascii="Arial Narrow" w:hAnsi="Arial Narrow"/>
          <w:sz w:val="24"/>
          <w:szCs w:val="24"/>
        </w:rPr>
        <w:t>nte instrumento contratual em 03 (três</w:t>
      </w:r>
      <w:bookmarkStart w:id="0" w:name="_GoBack"/>
      <w:bookmarkEnd w:id="0"/>
      <w:r w:rsidRPr="001E1F02">
        <w:rPr>
          <w:rFonts w:ascii="Arial Narrow" w:hAnsi="Arial Narrow"/>
          <w:sz w:val="24"/>
          <w:szCs w:val="24"/>
        </w:rPr>
        <w:t>) vias de igual teor e forma, juntamente com duas testemunhas.</w:t>
      </w:r>
    </w:p>
    <w:p w:rsidR="001F657E" w:rsidRPr="001E1F02" w:rsidRDefault="001F657E" w:rsidP="001F657E">
      <w:pPr>
        <w:spacing w:line="240" w:lineRule="auto"/>
        <w:jc w:val="right"/>
        <w:rPr>
          <w:rFonts w:ascii="Arial Narrow" w:hAnsi="Arial Narrow"/>
          <w:sz w:val="24"/>
          <w:szCs w:val="24"/>
          <w:highlight w:val="yellow"/>
        </w:rPr>
      </w:pPr>
    </w:p>
    <w:p w:rsidR="001F657E" w:rsidRPr="001E1F02" w:rsidRDefault="001F657E" w:rsidP="001F657E">
      <w:pPr>
        <w:spacing w:line="240" w:lineRule="auto"/>
        <w:jc w:val="right"/>
        <w:rPr>
          <w:rFonts w:ascii="Arial Narrow" w:hAnsi="Arial Narrow"/>
          <w:sz w:val="24"/>
          <w:szCs w:val="24"/>
        </w:rPr>
      </w:pPr>
      <w:r w:rsidRPr="001E1F02">
        <w:rPr>
          <w:rFonts w:ascii="Arial Narrow" w:hAnsi="Arial Narrow"/>
          <w:sz w:val="24"/>
          <w:szCs w:val="24"/>
        </w:rPr>
        <w:t>Limoeiro, 05 de janeiro de 2021.</w:t>
      </w:r>
    </w:p>
    <w:p w:rsidR="001F657E" w:rsidRPr="001E1F02" w:rsidRDefault="001F657E" w:rsidP="001F657E">
      <w:pPr>
        <w:spacing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3364A8" w:rsidRDefault="003364A8" w:rsidP="001F657E">
      <w:pPr>
        <w:autoSpaceDE w:val="0"/>
        <w:autoSpaceDN w:val="0"/>
        <w:adjustRightInd w:val="0"/>
        <w:spacing w:after="0" w:line="240" w:lineRule="auto"/>
        <w:jc w:val="center"/>
        <w:rPr>
          <w:rFonts w:ascii="Arial Narrow" w:hAnsi="Arial Narrow"/>
          <w:sz w:val="24"/>
          <w:szCs w:val="24"/>
        </w:rPr>
      </w:pPr>
      <w:r w:rsidRPr="003364A8">
        <w:rPr>
          <w:rFonts w:ascii="Arial Narrow" w:hAnsi="Arial Narrow"/>
          <w:sz w:val="24"/>
          <w:szCs w:val="24"/>
        </w:rPr>
        <w:t xml:space="preserve">Flávia Maria Melo Silva de Andrade Lima </w:t>
      </w:r>
    </w:p>
    <w:p w:rsidR="003364A8" w:rsidRDefault="003364A8" w:rsidP="001F657E">
      <w:pPr>
        <w:autoSpaceDE w:val="0"/>
        <w:autoSpaceDN w:val="0"/>
        <w:adjustRightInd w:val="0"/>
        <w:spacing w:after="0" w:line="240" w:lineRule="auto"/>
        <w:jc w:val="center"/>
        <w:rPr>
          <w:rFonts w:ascii="Arial Narrow" w:hAnsi="Arial Narrow"/>
          <w:sz w:val="24"/>
          <w:szCs w:val="24"/>
        </w:rPr>
      </w:pPr>
      <w:r>
        <w:rPr>
          <w:rFonts w:ascii="Arial Narrow" w:hAnsi="Arial Narrow"/>
          <w:sz w:val="24"/>
          <w:szCs w:val="24"/>
        </w:rPr>
        <w:t>Secretária de Assistência Social</w:t>
      </w:r>
    </w:p>
    <w:p w:rsidR="001F657E" w:rsidRPr="001E1F02" w:rsidRDefault="001F657E" w:rsidP="001F657E">
      <w:pPr>
        <w:autoSpaceDE w:val="0"/>
        <w:autoSpaceDN w:val="0"/>
        <w:adjustRightInd w:val="0"/>
        <w:spacing w:after="0" w:line="240" w:lineRule="auto"/>
        <w:jc w:val="center"/>
        <w:rPr>
          <w:rFonts w:ascii="Arial Narrow" w:hAnsi="Arial Narrow"/>
          <w:b/>
          <w:sz w:val="24"/>
          <w:szCs w:val="24"/>
        </w:rPr>
      </w:pPr>
      <w:r w:rsidRPr="001E1F02">
        <w:rPr>
          <w:rFonts w:ascii="Arial Narrow" w:hAnsi="Arial Narrow"/>
          <w:b/>
          <w:sz w:val="24"/>
          <w:szCs w:val="24"/>
        </w:rPr>
        <w:t>CONTRATANTE</w:t>
      </w: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r w:rsidRPr="001E1F02">
        <w:rPr>
          <w:rFonts w:ascii="Arial Narrow" w:hAnsi="Arial Narrow"/>
          <w:sz w:val="24"/>
          <w:szCs w:val="24"/>
        </w:rPr>
        <w:t xml:space="preserve">LUIS HENRIQUE A. DE MELO E SILVA - ME </w:t>
      </w:r>
    </w:p>
    <w:p w:rsidR="001F657E" w:rsidRPr="001E1F02" w:rsidRDefault="001F657E" w:rsidP="001F657E">
      <w:pPr>
        <w:spacing w:after="0" w:line="240" w:lineRule="auto"/>
        <w:jc w:val="center"/>
        <w:rPr>
          <w:rFonts w:ascii="Arial Narrow" w:hAnsi="Arial Narrow"/>
          <w:sz w:val="24"/>
          <w:szCs w:val="24"/>
        </w:rPr>
      </w:pPr>
      <w:r w:rsidRPr="001E1F02">
        <w:rPr>
          <w:rFonts w:ascii="Arial Narrow" w:hAnsi="Arial Narrow"/>
          <w:sz w:val="24"/>
          <w:szCs w:val="24"/>
        </w:rPr>
        <w:t>CNPJ nº 26.980.307/0001-90</w:t>
      </w:r>
    </w:p>
    <w:p w:rsidR="001F657E" w:rsidRPr="001E1F02" w:rsidRDefault="001F657E" w:rsidP="001F657E">
      <w:pPr>
        <w:spacing w:after="0" w:line="240" w:lineRule="auto"/>
        <w:jc w:val="center"/>
        <w:rPr>
          <w:rFonts w:ascii="Arial Narrow" w:hAnsi="Arial Narrow"/>
          <w:sz w:val="24"/>
          <w:szCs w:val="24"/>
          <w:highlight w:val="yellow"/>
        </w:rPr>
      </w:pPr>
      <w:r w:rsidRPr="001E1F02">
        <w:rPr>
          <w:rFonts w:ascii="Arial Narrow" w:hAnsi="Arial Narrow"/>
          <w:sz w:val="24"/>
          <w:szCs w:val="24"/>
        </w:rPr>
        <w:t>Luís Henrique de Melo e Silva</w:t>
      </w:r>
      <w:r w:rsidRPr="001E1F02">
        <w:rPr>
          <w:rFonts w:ascii="Arial Narrow" w:hAnsi="Arial Narrow"/>
          <w:sz w:val="24"/>
          <w:szCs w:val="24"/>
          <w:highlight w:val="yellow"/>
        </w:rPr>
        <w:t xml:space="preserve"> </w:t>
      </w:r>
    </w:p>
    <w:p w:rsidR="001F657E" w:rsidRPr="001E1F02" w:rsidRDefault="001F657E" w:rsidP="001F657E">
      <w:pPr>
        <w:autoSpaceDE w:val="0"/>
        <w:autoSpaceDN w:val="0"/>
        <w:adjustRightInd w:val="0"/>
        <w:spacing w:after="0" w:line="240" w:lineRule="auto"/>
        <w:jc w:val="center"/>
        <w:rPr>
          <w:rFonts w:ascii="Arial Narrow" w:hAnsi="Arial Narrow"/>
          <w:b/>
          <w:sz w:val="24"/>
          <w:szCs w:val="24"/>
        </w:rPr>
      </w:pPr>
      <w:r w:rsidRPr="001E1F02">
        <w:rPr>
          <w:rFonts w:ascii="Arial Narrow" w:hAnsi="Arial Narrow"/>
          <w:b/>
          <w:sz w:val="24"/>
          <w:szCs w:val="24"/>
        </w:rPr>
        <w:t>CONTRATADA</w:t>
      </w: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jc w:val="center"/>
        <w:rPr>
          <w:rFonts w:ascii="Arial Narrow" w:hAnsi="Arial Narrow"/>
          <w:sz w:val="24"/>
          <w:szCs w:val="24"/>
        </w:rPr>
      </w:pPr>
    </w:p>
    <w:p w:rsidR="001F657E" w:rsidRPr="001E1F02" w:rsidRDefault="001F657E" w:rsidP="001F657E">
      <w:pPr>
        <w:spacing w:after="0" w:line="240" w:lineRule="auto"/>
        <w:rPr>
          <w:rFonts w:ascii="Arial Narrow" w:hAnsi="Arial Narrow"/>
          <w:sz w:val="24"/>
          <w:szCs w:val="24"/>
        </w:rPr>
      </w:pPr>
      <w:r w:rsidRPr="001E1F02">
        <w:rPr>
          <w:rFonts w:ascii="Arial Narrow" w:hAnsi="Arial Narrow"/>
          <w:sz w:val="24"/>
          <w:szCs w:val="24"/>
        </w:rPr>
        <w:t>TESTEMUNHAS</w:t>
      </w:r>
    </w:p>
    <w:p w:rsidR="001F657E" w:rsidRPr="001E1F02" w:rsidRDefault="001F657E" w:rsidP="001F657E">
      <w:pPr>
        <w:spacing w:after="0" w:line="240" w:lineRule="auto"/>
        <w:rPr>
          <w:rFonts w:ascii="Arial Narrow" w:hAnsi="Arial Narrow"/>
          <w:sz w:val="24"/>
          <w:szCs w:val="24"/>
        </w:rPr>
      </w:pPr>
    </w:p>
    <w:p w:rsidR="001F657E" w:rsidRPr="001E1F02" w:rsidRDefault="001F657E" w:rsidP="001F657E">
      <w:pPr>
        <w:spacing w:after="0" w:line="240" w:lineRule="auto"/>
        <w:rPr>
          <w:rFonts w:ascii="Arial Narrow" w:hAnsi="Arial Narrow"/>
          <w:sz w:val="24"/>
          <w:szCs w:val="24"/>
        </w:rPr>
      </w:pPr>
    </w:p>
    <w:p w:rsidR="001F657E" w:rsidRPr="001E1F02" w:rsidRDefault="001F657E" w:rsidP="001F657E">
      <w:pPr>
        <w:spacing w:after="0" w:line="240" w:lineRule="auto"/>
        <w:rPr>
          <w:rFonts w:ascii="Arial Narrow" w:hAnsi="Arial Narrow"/>
          <w:sz w:val="24"/>
          <w:szCs w:val="24"/>
        </w:rPr>
      </w:pPr>
      <w:r w:rsidRPr="001E1F02">
        <w:rPr>
          <w:rFonts w:ascii="Arial Narrow" w:hAnsi="Arial Narrow"/>
          <w:sz w:val="24"/>
          <w:szCs w:val="24"/>
        </w:rPr>
        <w:t>NOME:_____________________________</w:t>
      </w:r>
    </w:p>
    <w:p w:rsidR="001F657E" w:rsidRPr="001E1F02" w:rsidRDefault="001F657E" w:rsidP="001F657E">
      <w:pPr>
        <w:spacing w:after="0" w:line="240" w:lineRule="auto"/>
        <w:rPr>
          <w:rFonts w:ascii="Arial Narrow" w:hAnsi="Arial Narrow"/>
          <w:sz w:val="24"/>
          <w:szCs w:val="24"/>
        </w:rPr>
      </w:pPr>
      <w:r w:rsidRPr="001E1F02">
        <w:rPr>
          <w:rFonts w:ascii="Arial Narrow" w:hAnsi="Arial Narrow"/>
          <w:sz w:val="24"/>
          <w:szCs w:val="24"/>
        </w:rPr>
        <w:t>CPF Nº</w:t>
      </w:r>
    </w:p>
    <w:p w:rsidR="001F657E" w:rsidRPr="001E1F02" w:rsidRDefault="001F657E" w:rsidP="001F657E">
      <w:pPr>
        <w:spacing w:after="0" w:line="240" w:lineRule="auto"/>
        <w:rPr>
          <w:rFonts w:ascii="Arial Narrow" w:hAnsi="Arial Narrow"/>
          <w:sz w:val="24"/>
          <w:szCs w:val="24"/>
        </w:rPr>
      </w:pPr>
    </w:p>
    <w:p w:rsidR="001F657E" w:rsidRPr="001E1F02" w:rsidRDefault="001F657E" w:rsidP="001F657E">
      <w:pPr>
        <w:spacing w:after="0" w:line="240" w:lineRule="auto"/>
        <w:rPr>
          <w:rFonts w:ascii="Arial Narrow" w:hAnsi="Arial Narrow"/>
          <w:sz w:val="24"/>
          <w:szCs w:val="24"/>
        </w:rPr>
      </w:pPr>
    </w:p>
    <w:p w:rsidR="001F657E" w:rsidRPr="001E1F02" w:rsidRDefault="001F657E" w:rsidP="001F657E">
      <w:pPr>
        <w:spacing w:after="0" w:line="240" w:lineRule="auto"/>
        <w:rPr>
          <w:rFonts w:ascii="Arial Narrow" w:hAnsi="Arial Narrow"/>
          <w:sz w:val="24"/>
          <w:szCs w:val="24"/>
        </w:rPr>
      </w:pPr>
      <w:r w:rsidRPr="001E1F02">
        <w:rPr>
          <w:rFonts w:ascii="Arial Narrow" w:hAnsi="Arial Narrow"/>
          <w:sz w:val="24"/>
          <w:szCs w:val="24"/>
        </w:rPr>
        <w:t>NOME:_____________________________</w:t>
      </w:r>
    </w:p>
    <w:p w:rsidR="001F657E" w:rsidRPr="001E1F02" w:rsidRDefault="001F657E" w:rsidP="001F657E">
      <w:pPr>
        <w:spacing w:after="0" w:line="240" w:lineRule="auto"/>
        <w:rPr>
          <w:rFonts w:ascii="Arial Narrow" w:hAnsi="Arial Narrow"/>
          <w:sz w:val="24"/>
          <w:szCs w:val="24"/>
        </w:rPr>
      </w:pPr>
      <w:r w:rsidRPr="001E1F02">
        <w:rPr>
          <w:rFonts w:ascii="Arial Narrow" w:hAnsi="Arial Narrow"/>
          <w:sz w:val="24"/>
          <w:szCs w:val="24"/>
        </w:rPr>
        <w:t>CPF Nº</w:t>
      </w:r>
    </w:p>
    <w:p w:rsidR="001F657E" w:rsidRPr="001E1F02" w:rsidRDefault="001F657E" w:rsidP="001F657E">
      <w:pPr>
        <w:spacing w:after="0"/>
        <w:rPr>
          <w:rFonts w:ascii="Arial Narrow" w:hAnsi="Arial Narrow"/>
          <w:sz w:val="24"/>
          <w:szCs w:val="24"/>
        </w:rPr>
      </w:pPr>
    </w:p>
    <w:p w:rsidR="006D4AEB" w:rsidRDefault="006D4AEB"/>
    <w:sectPr w:rsidR="006D4AEB" w:rsidSect="008F1DF6">
      <w:headerReference w:type="even" r:id="rId8"/>
      <w:headerReference w:type="default" r:id="rId9"/>
      <w:footerReference w:type="default" r:id="rId10"/>
      <w:headerReference w:type="first" r:id="rId11"/>
      <w:pgSz w:w="11906" w:h="16838"/>
      <w:pgMar w:top="1960" w:right="1134" w:bottom="1134" w:left="1134" w:header="284"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286" w:rsidRDefault="00672286" w:rsidP="0047454F">
      <w:pPr>
        <w:spacing w:after="0" w:line="240" w:lineRule="auto"/>
      </w:pPr>
      <w:r>
        <w:separator/>
      </w:r>
    </w:p>
  </w:endnote>
  <w:endnote w:type="continuationSeparator" w:id="0">
    <w:p w:rsidR="00672286" w:rsidRDefault="00672286" w:rsidP="00474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DF6" w:rsidRDefault="00672286" w:rsidP="008F1DF6">
    <w:pPr>
      <w:pStyle w:val="Rodap"/>
      <w:tabs>
        <w:tab w:val="clear" w:pos="8504"/>
      </w:tabs>
      <w:ind w:left="-709" w:right="-710"/>
      <w:jc w:val="center"/>
    </w:pPr>
  </w:p>
  <w:p w:rsidR="0047454F" w:rsidRDefault="0047454F" w:rsidP="008F1DF6">
    <w:pPr>
      <w:pStyle w:val="Rodap"/>
      <w:tabs>
        <w:tab w:val="clear" w:pos="8504"/>
      </w:tabs>
      <w:ind w:left="-709" w:right="-710"/>
      <w:jc w:val="center"/>
    </w:pPr>
    <w:r w:rsidRPr="0047454F">
      <w:t>Av Santo Antonio, Nº 176 – Centro – Limoeiro - PE, CEP 55.700-000</w:t>
    </w:r>
    <w:r w:rsidR="00CC1D84">
      <w:t xml:space="preserve"> </w:t>
    </w:r>
  </w:p>
  <w:p w:rsidR="008F1DF6" w:rsidRDefault="00CC1D84" w:rsidP="008F1DF6">
    <w:pPr>
      <w:pStyle w:val="Rodap"/>
      <w:tabs>
        <w:tab w:val="clear" w:pos="8504"/>
      </w:tabs>
      <w:ind w:left="-709" w:right="-710"/>
      <w:jc w:val="center"/>
    </w:pPr>
    <w:r>
      <w:t>CNPJ</w:t>
    </w:r>
    <w:r w:rsidR="0047454F">
      <w:t>:</w:t>
    </w:r>
    <w:r>
      <w:t xml:space="preserve"> </w:t>
    </w:r>
    <w:r w:rsidR="0047454F" w:rsidRPr="00A600C6">
      <w:rPr>
        <w:rFonts w:ascii="Cambria" w:hAnsi="Cambria" w:cs="Arial"/>
        <w:szCs w:val="24"/>
        <w:lang w:eastAsia="ar-SA"/>
      </w:rPr>
      <w:t>12.570.642/0001-05</w:t>
    </w:r>
    <w:r w:rsidR="0047454F">
      <w:rPr>
        <w:rFonts w:ascii="Cambria" w:hAnsi="Cambria" w:cs="Arial"/>
        <w:szCs w:val="24"/>
        <w:lang w:eastAsia="ar-SA"/>
      </w:rPr>
      <w:t xml:space="preserve"> - </w:t>
    </w:r>
    <w:r w:rsidRPr="00437B21">
      <w:t>CONTATO: (081) 3628-9700</w:t>
    </w:r>
  </w:p>
  <w:p w:rsidR="008F1DF6" w:rsidRDefault="00CC1D84">
    <w:pPr>
      <w:pStyle w:val="Rodap"/>
    </w:pPr>
    <w:r>
      <w:rPr>
        <w:noProof/>
        <w:lang w:eastAsia="pt-BR"/>
      </w:rPr>
      <w:drawing>
        <wp:anchor distT="0" distB="0" distL="114300" distR="114300" simplePos="0" relativeHeight="251656704" behindDoc="0" locked="0" layoutInCell="1" allowOverlap="1" wp14:anchorId="14074464" wp14:editId="75D77496">
          <wp:simplePos x="0" y="0"/>
          <wp:positionH relativeFrom="column">
            <wp:posOffset>358140</wp:posOffset>
          </wp:positionH>
          <wp:positionV relativeFrom="page">
            <wp:posOffset>10539095</wp:posOffset>
          </wp:positionV>
          <wp:extent cx="5400040" cy="15811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581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286" w:rsidRDefault="00672286" w:rsidP="0047454F">
      <w:pPr>
        <w:spacing w:after="0" w:line="240" w:lineRule="auto"/>
      </w:pPr>
      <w:r>
        <w:separator/>
      </w:r>
    </w:p>
  </w:footnote>
  <w:footnote w:type="continuationSeparator" w:id="0">
    <w:p w:rsidR="00672286" w:rsidRDefault="00672286" w:rsidP="004745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68" w:rsidRDefault="0067228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01610" o:spid="_x0000_s2050" type="#_x0000_t75" style="position:absolute;margin-left:0;margin-top:0;width:595.45pt;height:841.9pt;z-index:-251658752;mso-position-horizontal:center;mso-position-horizontal-relative:margin;mso-position-vertical:center;mso-position-vertical-relative:margin" o:allowincell="f">
          <v:imagedata r:id="rId1" o:title="PAPEL TIMBRADO PAUDALHO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F9" w:rsidRDefault="0047454F" w:rsidP="0047454F">
    <w:pPr>
      <w:pStyle w:val="Cabealho"/>
      <w:ind w:left="6372"/>
      <w:rPr>
        <w:noProof/>
        <w:lang w:eastAsia="pt-BR"/>
      </w:rPr>
    </w:pPr>
    <w:r>
      <w:rPr>
        <w:noProof/>
        <w:lang w:eastAsia="pt-BR"/>
      </w:rPr>
      <w:t xml:space="preserve">                                                                                                         </w:t>
    </w:r>
    <w:r w:rsidR="00672286">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8822658" o:spid="_x0000_s2051" type="#_x0000_t75" style="position:absolute;left:0;text-align:left;margin-left:0;margin-top:0;width:424.8pt;height:449.75pt;z-index:-251657728;mso-position-horizontal:center;mso-position-horizontal-relative:margin;mso-position-vertical:center;mso-position-vertical-relative:margin" o:allowincell="f">
          <v:imagedata r:id="rId1" o:title="MARCA" gain="19661f" blacklevel="22938f"/>
          <w10:wrap anchorx="margin" anchory="margin"/>
        </v:shape>
      </w:pict>
    </w:r>
    <w:r w:rsidR="00CC1D84">
      <w:rPr>
        <w:noProof/>
        <w:lang w:eastAsia="pt-BR"/>
      </w:rPr>
      <w:drawing>
        <wp:anchor distT="0" distB="0" distL="114300" distR="114300" simplePos="0" relativeHeight="251655680" behindDoc="1" locked="0" layoutInCell="1" allowOverlap="1" wp14:anchorId="36E79E45" wp14:editId="6EAF9E3F">
          <wp:simplePos x="0" y="0"/>
          <wp:positionH relativeFrom="margin">
            <wp:posOffset>537210</wp:posOffset>
          </wp:positionH>
          <wp:positionV relativeFrom="paragraph">
            <wp:posOffset>57785</wp:posOffset>
          </wp:positionV>
          <wp:extent cx="4928870" cy="948055"/>
          <wp:effectExtent l="0" t="0" r="5080" b="444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8870" cy="948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AF9" w:rsidRDefault="00672286" w:rsidP="00685DAC">
    <w:pPr>
      <w:pStyle w:val="Cabealho"/>
      <w:ind w:left="4956"/>
      <w:rPr>
        <w:noProof/>
        <w:lang w:eastAsia="pt-BR"/>
      </w:rPr>
    </w:pPr>
  </w:p>
  <w:p w:rsidR="006C4B68" w:rsidRDefault="00CC1D84" w:rsidP="00685DAC">
    <w:pPr>
      <w:pStyle w:val="Cabealho"/>
      <w:ind w:left="4956"/>
      <w:rPr>
        <w:noProof/>
        <w:lang w:eastAsia="pt-BR"/>
      </w:rPr>
    </w:pPr>
    <w:r>
      <w:rPr>
        <w:noProof/>
        <w:lang w:eastAsia="pt-BR"/>
      </w:rPr>
      <w:t xml:space="preserve"> </w:t>
    </w:r>
  </w:p>
  <w:p w:rsidR="0047454F" w:rsidRDefault="00CC1D84" w:rsidP="00C810EF">
    <w:pPr>
      <w:pStyle w:val="Cabealho"/>
      <w:tabs>
        <w:tab w:val="clear" w:pos="8504"/>
        <w:tab w:val="right" w:pos="10466"/>
      </w:tabs>
    </w:pPr>
    <w:r>
      <w:tab/>
    </w:r>
  </w:p>
  <w:p w:rsidR="0047454F" w:rsidRDefault="0047454F" w:rsidP="0047454F">
    <w:pPr>
      <w:pStyle w:val="Cabealho"/>
      <w:tabs>
        <w:tab w:val="clear" w:pos="8504"/>
        <w:tab w:val="right" w:pos="10466"/>
      </w:tabs>
      <w:jc w:val="center"/>
    </w:pPr>
  </w:p>
  <w:p w:rsidR="006C4B68" w:rsidRPr="0047454F" w:rsidRDefault="0047454F" w:rsidP="0047454F">
    <w:pPr>
      <w:pStyle w:val="Cabealho"/>
      <w:tabs>
        <w:tab w:val="clear" w:pos="8504"/>
        <w:tab w:val="right" w:pos="10466"/>
      </w:tabs>
      <w:jc w:val="center"/>
      <w:rPr>
        <w:b/>
      </w:rPr>
    </w:pPr>
    <w:r>
      <w:t xml:space="preserve">                          </w:t>
    </w:r>
    <w:r w:rsidRPr="0047454F">
      <w:rPr>
        <w:b/>
        <w:noProof/>
        <w:lang w:eastAsia="pt-BR"/>
      </w:rPr>
      <w:t>FUNDO MUNICIPAL DE ASSISTÊNCIA SOCIAL DE LIMOEIRO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68" w:rsidRDefault="00672286">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01609" o:spid="_x0000_s2049" type="#_x0000_t75" style="position:absolute;margin-left:0;margin-top:0;width:595.45pt;height:841.9pt;z-index:-251656704;mso-position-horizontal:center;mso-position-horizontal-relative:margin;mso-position-vertical:center;mso-position-vertical-relative:margin" o:allowincell="f">
          <v:imagedata r:id="rId1" o:title="PAPEL TIMBRADO PAUDALHO4"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61D03"/>
    <w:multiLevelType w:val="hybridMultilevel"/>
    <w:tmpl w:val="73088A1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7E"/>
    <w:rsid w:val="001F657E"/>
    <w:rsid w:val="003364A8"/>
    <w:rsid w:val="0047454F"/>
    <w:rsid w:val="00514031"/>
    <w:rsid w:val="00672286"/>
    <w:rsid w:val="006D4AEB"/>
    <w:rsid w:val="00B65DA7"/>
    <w:rsid w:val="00BE75E6"/>
    <w:rsid w:val="00C01685"/>
    <w:rsid w:val="00CC1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57E"/>
    <w:pPr>
      <w:spacing w:after="160" w:line="259"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65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657E"/>
    <w:rPr>
      <w:rFonts w:ascii="Calibri" w:eastAsia="Calibri" w:hAnsi="Calibri" w:cs="Times New Roman"/>
    </w:rPr>
  </w:style>
  <w:style w:type="paragraph" w:styleId="Rodap">
    <w:name w:val="footer"/>
    <w:basedOn w:val="Normal"/>
    <w:link w:val="RodapChar"/>
    <w:uiPriority w:val="99"/>
    <w:unhideWhenUsed/>
    <w:rsid w:val="001F657E"/>
    <w:pPr>
      <w:tabs>
        <w:tab w:val="center" w:pos="4252"/>
        <w:tab w:val="right" w:pos="8504"/>
      </w:tabs>
      <w:spacing w:after="0" w:line="240" w:lineRule="auto"/>
    </w:pPr>
  </w:style>
  <w:style w:type="character" w:customStyle="1" w:styleId="RodapChar">
    <w:name w:val="Rodapé Char"/>
    <w:basedOn w:val="Fontepargpadro"/>
    <w:link w:val="Rodap"/>
    <w:uiPriority w:val="99"/>
    <w:rsid w:val="001F657E"/>
    <w:rPr>
      <w:rFonts w:ascii="Calibri" w:eastAsia="Calibri" w:hAnsi="Calibri" w:cs="Times New Roman"/>
    </w:rPr>
  </w:style>
  <w:style w:type="paragraph" w:styleId="Corpodetexto">
    <w:name w:val="Body Text"/>
    <w:basedOn w:val="Normal"/>
    <w:link w:val="CorpodetextoChar"/>
    <w:uiPriority w:val="99"/>
    <w:semiHidden/>
    <w:unhideWhenUsed/>
    <w:rsid w:val="001F657E"/>
    <w:pPr>
      <w:spacing w:after="120"/>
    </w:pPr>
  </w:style>
  <w:style w:type="character" w:customStyle="1" w:styleId="CorpodetextoChar">
    <w:name w:val="Corpo de texto Char"/>
    <w:basedOn w:val="Fontepargpadro"/>
    <w:link w:val="Corpodetexto"/>
    <w:uiPriority w:val="99"/>
    <w:semiHidden/>
    <w:rsid w:val="001F657E"/>
    <w:rPr>
      <w:rFonts w:ascii="Calibri" w:eastAsia="Calibri" w:hAnsi="Calibri" w:cs="Times New Roman"/>
    </w:rPr>
  </w:style>
  <w:style w:type="paragraph" w:styleId="Textodebalo">
    <w:name w:val="Balloon Text"/>
    <w:basedOn w:val="Normal"/>
    <w:link w:val="TextodebaloChar"/>
    <w:uiPriority w:val="99"/>
    <w:semiHidden/>
    <w:unhideWhenUsed/>
    <w:rsid w:val="003364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64A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57E"/>
    <w:pPr>
      <w:spacing w:after="160" w:line="259"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F65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F657E"/>
    <w:rPr>
      <w:rFonts w:ascii="Calibri" w:eastAsia="Calibri" w:hAnsi="Calibri" w:cs="Times New Roman"/>
    </w:rPr>
  </w:style>
  <w:style w:type="paragraph" w:styleId="Rodap">
    <w:name w:val="footer"/>
    <w:basedOn w:val="Normal"/>
    <w:link w:val="RodapChar"/>
    <w:uiPriority w:val="99"/>
    <w:unhideWhenUsed/>
    <w:rsid w:val="001F657E"/>
    <w:pPr>
      <w:tabs>
        <w:tab w:val="center" w:pos="4252"/>
        <w:tab w:val="right" w:pos="8504"/>
      </w:tabs>
      <w:spacing w:after="0" w:line="240" w:lineRule="auto"/>
    </w:pPr>
  </w:style>
  <w:style w:type="character" w:customStyle="1" w:styleId="RodapChar">
    <w:name w:val="Rodapé Char"/>
    <w:basedOn w:val="Fontepargpadro"/>
    <w:link w:val="Rodap"/>
    <w:uiPriority w:val="99"/>
    <w:rsid w:val="001F657E"/>
    <w:rPr>
      <w:rFonts w:ascii="Calibri" w:eastAsia="Calibri" w:hAnsi="Calibri" w:cs="Times New Roman"/>
    </w:rPr>
  </w:style>
  <w:style w:type="paragraph" w:styleId="Corpodetexto">
    <w:name w:val="Body Text"/>
    <w:basedOn w:val="Normal"/>
    <w:link w:val="CorpodetextoChar"/>
    <w:uiPriority w:val="99"/>
    <w:semiHidden/>
    <w:unhideWhenUsed/>
    <w:rsid w:val="001F657E"/>
    <w:pPr>
      <w:spacing w:after="120"/>
    </w:pPr>
  </w:style>
  <w:style w:type="character" w:customStyle="1" w:styleId="CorpodetextoChar">
    <w:name w:val="Corpo de texto Char"/>
    <w:basedOn w:val="Fontepargpadro"/>
    <w:link w:val="Corpodetexto"/>
    <w:uiPriority w:val="99"/>
    <w:semiHidden/>
    <w:rsid w:val="001F657E"/>
    <w:rPr>
      <w:rFonts w:ascii="Calibri" w:eastAsia="Calibri" w:hAnsi="Calibri" w:cs="Times New Roman"/>
    </w:rPr>
  </w:style>
  <w:style w:type="paragraph" w:styleId="Textodebalo">
    <w:name w:val="Balloon Text"/>
    <w:basedOn w:val="Normal"/>
    <w:link w:val="TextodebaloChar"/>
    <w:uiPriority w:val="99"/>
    <w:semiHidden/>
    <w:unhideWhenUsed/>
    <w:rsid w:val="003364A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64A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1749</Words>
  <Characters>9450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Edy</dc:creator>
  <cp:lastModifiedBy>Edy</cp:lastModifiedBy>
  <cp:revision>6</cp:revision>
  <cp:lastPrinted>2021-01-26T16:34:00Z</cp:lastPrinted>
  <dcterms:created xsi:type="dcterms:W3CDTF">2021-01-26T14:56:00Z</dcterms:created>
  <dcterms:modified xsi:type="dcterms:W3CDTF">2021-01-28T15:10:00Z</dcterms:modified>
</cp:coreProperties>
</file>